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Ian Langlois is the Manager of the Indigenous Systems and Negotiations Unit in the Child Well-Being Branch of the Ontario Ministry of Children, Community and Social Services. Ian’s team is responsible for working collaboratively with representatives of First Nations, Inuit and Métis peoples to support the development and implementation of Indigenous-led systems and models of child and family services. Ian has been with the ministry (formerly the Ministry of Children and Youth Services) since 2014, and in that time his focus has been working with Indigenous partners on the implementation of the Ontario Indigenous Children and Youth Strategy. Ian lives in Toronto with his wife Amanda and his dog Henrick.</w:t>
      </w:r>
    </w:p>
    <w:p w:rsidR="00000000" w:rsidDel="00000000" w:rsidP="00000000" w:rsidRDefault="00000000" w:rsidRPr="00000000" w14:paraId="00000002">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