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816F5" w14:textId="1B190A34" w:rsidR="00C81A75" w:rsidRDefault="00F63D26">
      <w:pPr>
        <w:rPr>
          <w:noProof/>
        </w:rPr>
      </w:pPr>
      <w:r>
        <w:rPr>
          <w:noProof/>
        </w:rPr>
        <w:drawing>
          <wp:inline distT="0" distB="0" distL="0" distR="0" wp14:anchorId="47A3ECF1" wp14:editId="567E9487">
            <wp:extent cx="1522867" cy="2178923"/>
            <wp:effectExtent l="0" t="0" r="127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stretch>
                      <a:fillRect/>
                    </a:stretch>
                  </pic:blipFill>
                  <pic:spPr>
                    <a:xfrm>
                      <a:off x="0" y="0"/>
                      <a:ext cx="1530853" cy="2190349"/>
                    </a:xfrm>
                    <a:prstGeom prst="rect">
                      <a:avLst/>
                    </a:prstGeom>
                  </pic:spPr>
                </pic:pic>
              </a:graphicData>
            </a:graphic>
          </wp:inline>
        </w:drawing>
      </w:r>
    </w:p>
    <w:p w14:paraId="01134C18" w14:textId="77777777" w:rsidR="00F63D26" w:rsidRPr="00F63D26" w:rsidRDefault="00F63D26" w:rsidP="00F63D26">
      <w:pPr>
        <w:spacing w:after="0" w:line="240" w:lineRule="auto"/>
        <w:rPr>
          <w:rFonts w:ascii="Calibri" w:eastAsia="Calibri" w:hAnsi="Calibri" w:cs="Times New Roman"/>
          <w:b/>
          <w:bCs/>
          <w:u w:val="single"/>
        </w:rPr>
      </w:pPr>
      <w:r w:rsidRPr="00F63D26">
        <w:rPr>
          <w:rFonts w:ascii="Calibri" w:eastAsia="Calibri" w:hAnsi="Calibri" w:cs="Times New Roman"/>
          <w:b/>
          <w:bCs/>
          <w:u w:val="single"/>
        </w:rPr>
        <w:t>Bio</w:t>
      </w:r>
    </w:p>
    <w:p w14:paraId="5C5AD4C9" w14:textId="77777777" w:rsidR="00F63D26" w:rsidRPr="00F63D26" w:rsidRDefault="00F63D26" w:rsidP="00F63D26">
      <w:pPr>
        <w:spacing w:after="0" w:line="240" w:lineRule="auto"/>
        <w:rPr>
          <w:rFonts w:ascii="Calibri" w:eastAsia="Calibri" w:hAnsi="Calibri" w:cs="Times New Roman"/>
        </w:rPr>
      </w:pPr>
    </w:p>
    <w:p w14:paraId="23A21956" w14:textId="568ABCAA" w:rsidR="00F63D26" w:rsidRDefault="00C52BC5" w:rsidP="00F63D26">
      <w:pPr>
        <w:spacing w:after="0" w:line="240" w:lineRule="auto"/>
        <w:jc w:val="both"/>
        <w:rPr>
          <w:rFonts w:ascii="Calibri" w:eastAsia="Calibri" w:hAnsi="Calibri" w:cs="Times New Roman"/>
        </w:rPr>
      </w:pPr>
      <w:r w:rsidRPr="00C52BC5">
        <w:rPr>
          <w:rFonts w:ascii="Calibri" w:eastAsia="Calibri" w:hAnsi="Calibri" w:cs="Times New Roman"/>
        </w:rPr>
        <w:t>Sarah</w:t>
      </w:r>
      <w:r w:rsidR="00252902">
        <w:rPr>
          <w:rFonts w:ascii="Calibri" w:eastAsia="Calibri" w:hAnsi="Calibri" w:cs="Times New Roman"/>
        </w:rPr>
        <w:t xml:space="preserve"> Clarke</w:t>
      </w:r>
      <w:r w:rsidRPr="00C52BC5">
        <w:rPr>
          <w:rFonts w:ascii="Calibri" w:eastAsia="Calibri" w:hAnsi="Calibri" w:cs="Times New Roman"/>
        </w:rPr>
        <w:t xml:space="preserve"> was called to the bar in </w:t>
      </w:r>
      <w:r w:rsidR="00861B8D" w:rsidRPr="00C52BC5">
        <w:rPr>
          <w:rFonts w:ascii="Calibri" w:eastAsia="Calibri" w:hAnsi="Calibri" w:cs="Times New Roman"/>
        </w:rPr>
        <w:t>2009</w:t>
      </w:r>
      <w:r w:rsidR="00861B8D">
        <w:rPr>
          <w:rFonts w:ascii="Calibri" w:eastAsia="Calibri" w:hAnsi="Calibri" w:cs="Times New Roman"/>
        </w:rPr>
        <w:t xml:space="preserve"> and</w:t>
      </w:r>
      <w:r>
        <w:rPr>
          <w:rFonts w:ascii="Calibri" w:eastAsia="Calibri" w:hAnsi="Calibri" w:cs="Times New Roman"/>
        </w:rPr>
        <w:t xml:space="preserve"> c</w:t>
      </w:r>
      <w:r w:rsidRPr="00C52BC5">
        <w:rPr>
          <w:rFonts w:ascii="Calibri" w:eastAsia="Calibri" w:hAnsi="Calibri" w:cs="Times New Roman"/>
        </w:rPr>
        <w:t>ommenced her practice in commercial litigation at a multinational Bay Street firm</w:t>
      </w:r>
      <w:r>
        <w:rPr>
          <w:rFonts w:ascii="Calibri" w:eastAsia="Calibri" w:hAnsi="Calibri" w:cs="Times New Roman"/>
        </w:rPr>
        <w:t xml:space="preserve">.  In 2015 she founded </w:t>
      </w:r>
      <w:r w:rsidR="00D67D10">
        <w:rPr>
          <w:rFonts w:ascii="Calibri" w:eastAsia="Calibri" w:hAnsi="Calibri" w:cs="Times New Roman"/>
        </w:rPr>
        <w:t>Clarke Child &amp; Fam</w:t>
      </w:r>
      <w:r>
        <w:rPr>
          <w:rFonts w:ascii="Calibri" w:eastAsia="Calibri" w:hAnsi="Calibri" w:cs="Times New Roman"/>
        </w:rPr>
        <w:t>ily</w:t>
      </w:r>
      <w:r w:rsidR="00D67D10">
        <w:rPr>
          <w:rFonts w:ascii="Calibri" w:eastAsia="Calibri" w:hAnsi="Calibri" w:cs="Times New Roman"/>
        </w:rPr>
        <w:t xml:space="preserve"> Law, </w:t>
      </w:r>
      <w:r>
        <w:rPr>
          <w:rFonts w:ascii="Calibri" w:eastAsia="Calibri" w:hAnsi="Calibri" w:cs="Times New Roman"/>
        </w:rPr>
        <w:t>a firm that speci</w:t>
      </w:r>
      <w:r w:rsidR="00D67D10">
        <w:rPr>
          <w:rFonts w:ascii="Calibri" w:eastAsia="Calibri" w:hAnsi="Calibri" w:cs="Times New Roman"/>
        </w:rPr>
        <w:t xml:space="preserve">alizes in child protection and advancing the rights of First Nations communities, </w:t>
      </w:r>
      <w:r w:rsidR="00861B8D">
        <w:rPr>
          <w:rFonts w:ascii="Calibri" w:eastAsia="Calibri" w:hAnsi="Calibri" w:cs="Times New Roman"/>
        </w:rPr>
        <w:t>parents,</w:t>
      </w:r>
      <w:r w:rsidR="00D67D10">
        <w:rPr>
          <w:rFonts w:ascii="Calibri" w:eastAsia="Calibri" w:hAnsi="Calibri" w:cs="Times New Roman"/>
        </w:rPr>
        <w:t xml:space="preserve"> and children. </w:t>
      </w:r>
      <w:r w:rsidR="0043599F">
        <w:rPr>
          <w:rFonts w:ascii="Calibri" w:eastAsia="Calibri" w:hAnsi="Calibri" w:cs="Times New Roman"/>
        </w:rPr>
        <w:t>Sarah is a panel member with the Office of the Children’s Lawyer</w:t>
      </w:r>
      <w:r w:rsidR="00D67D10">
        <w:rPr>
          <w:rFonts w:ascii="Calibri" w:eastAsia="Calibri" w:hAnsi="Calibri" w:cs="Times New Roman"/>
        </w:rPr>
        <w:t xml:space="preserve"> </w:t>
      </w:r>
      <w:r w:rsidR="0043599F">
        <w:rPr>
          <w:rFonts w:ascii="Calibri" w:eastAsia="Calibri" w:hAnsi="Calibri" w:cs="Times New Roman"/>
        </w:rPr>
        <w:t xml:space="preserve">and represents children facing secure treatment applications. </w:t>
      </w:r>
    </w:p>
    <w:p w14:paraId="25BF83C1" w14:textId="3F2E4DAB" w:rsidR="003010EE" w:rsidRDefault="003010EE" w:rsidP="00F63D26">
      <w:pPr>
        <w:spacing w:after="0" w:line="240" w:lineRule="auto"/>
        <w:jc w:val="both"/>
        <w:rPr>
          <w:rFonts w:ascii="Calibri" w:eastAsia="Calibri" w:hAnsi="Calibri" w:cs="Times New Roman"/>
        </w:rPr>
      </w:pPr>
    </w:p>
    <w:p w14:paraId="69CB4AC1" w14:textId="1AB682AC" w:rsidR="003010EE" w:rsidRDefault="003010EE" w:rsidP="003010EE">
      <w:pPr>
        <w:spacing w:after="0" w:line="240" w:lineRule="auto"/>
        <w:jc w:val="both"/>
        <w:rPr>
          <w:rFonts w:cstheme="minorHAnsi"/>
        </w:rPr>
      </w:pPr>
      <w:r w:rsidRPr="009C21D8">
        <w:rPr>
          <w:rFonts w:cstheme="minorHAnsi"/>
        </w:rPr>
        <w:t xml:space="preserve">Sarah </w:t>
      </w:r>
      <w:r>
        <w:rPr>
          <w:rFonts w:cstheme="minorHAnsi"/>
        </w:rPr>
        <w:t>is often called upon to share her expertise in the areas of Indigenous and child protection law.  She has been a speaker of note at conferences</w:t>
      </w:r>
      <w:r w:rsidR="00E2407B">
        <w:rPr>
          <w:rFonts w:cstheme="minorHAnsi"/>
        </w:rPr>
        <w:t xml:space="preserve"> across the country,</w:t>
      </w:r>
      <w:r>
        <w:rPr>
          <w:rFonts w:cstheme="minorHAnsi"/>
        </w:rPr>
        <w:t xml:space="preserve"> including the</w:t>
      </w:r>
      <w:r w:rsidR="00E2407B">
        <w:rPr>
          <w:rFonts w:cstheme="minorHAnsi"/>
        </w:rPr>
        <w:t xml:space="preserve"> recent</w:t>
      </w:r>
      <w:r>
        <w:rPr>
          <w:rFonts w:cstheme="minorHAnsi"/>
        </w:rPr>
        <w:t xml:space="preserve"> Ontario Bar Association’s “Advanced Issues </w:t>
      </w:r>
      <w:proofErr w:type="gramStart"/>
      <w:r>
        <w:rPr>
          <w:rFonts w:cstheme="minorHAnsi"/>
        </w:rPr>
        <w:t>In</w:t>
      </w:r>
      <w:proofErr w:type="gramEnd"/>
      <w:r>
        <w:rPr>
          <w:rFonts w:cstheme="minorHAnsi"/>
        </w:rPr>
        <w:t xml:space="preserve"> Child Protection” (2021) and the “Assembly of First Nation’s Virtual Gathering on Jordan’s Principle” (2021).  She is also an Adjunct Lecturer at the Queen’s University Faculty of Law, where she teaches “Aboriginal Child Welfare”.</w:t>
      </w:r>
    </w:p>
    <w:p w14:paraId="1CB2AFEB" w14:textId="77777777" w:rsidR="00F63D26" w:rsidRPr="00F63D26" w:rsidRDefault="00F63D26" w:rsidP="00F63D26">
      <w:pPr>
        <w:spacing w:after="0" w:line="240" w:lineRule="auto"/>
        <w:jc w:val="both"/>
        <w:rPr>
          <w:rFonts w:ascii="Calibri" w:eastAsia="Calibri" w:hAnsi="Calibri" w:cs="Times New Roman"/>
        </w:rPr>
      </w:pPr>
    </w:p>
    <w:p w14:paraId="0E137C47" w14:textId="02CB7F10" w:rsidR="00F63D26" w:rsidRPr="00F63D26" w:rsidRDefault="00F63D26" w:rsidP="00F63D26">
      <w:pPr>
        <w:spacing w:after="0" w:line="240" w:lineRule="auto"/>
        <w:jc w:val="both"/>
        <w:rPr>
          <w:rFonts w:ascii="Calibri" w:eastAsia="Calibri" w:hAnsi="Calibri" w:cs="Times New Roman"/>
        </w:rPr>
      </w:pPr>
      <w:r w:rsidRPr="00F63D26">
        <w:rPr>
          <w:rFonts w:ascii="Calibri" w:eastAsia="Calibri" w:hAnsi="Calibri" w:cs="Times New Roman"/>
        </w:rPr>
        <w:t xml:space="preserve">Sarah's </w:t>
      </w:r>
      <w:r w:rsidR="00C52BC5">
        <w:rPr>
          <w:rFonts w:ascii="Calibri" w:eastAsia="Calibri" w:hAnsi="Calibri" w:cs="Times New Roman"/>
        </w:rPr>
        <w:t>e</w:t>
      </w:r>
      <w:r w:rsidR="008048AA">
        <w:rPr>
          <w:rFonts w:ascii="Calibri" w:eastAsia="Calibri" w:hAnsi="Calibri" w:cs="Times New Roman"/>
        </w:rPr>
        <w:t>fforts</w:t>
      </w:r>
      <w:r w:rsidR="00C52BC5">
        <w:rPr>
          <w:rFonts w:ascii="Calibri" w:eastAsia="Calibri" w:hAnsi="Calibri" w:cs="Times New Roman"/>
        </w:rPr>
        <w:t xml:space="preserve"> and dedication are continually recognized</w:t>
      </w:r>
      <w:r w:rsidR="008048AA">
        <w:rPr>
          <w:rFonts w:ascii="Calibri" w:eastAsia="Calibri" w:hAnsi="Calibri" w:cs="Times New Roman"/>
        </w:rPr>
        <w:t xml:space="preserve">; </w:t>
      </w:r>
      <w:r w:rsidR="00C52BC5">
        <w:rPr>
          <w:rFonts w:ascii="Calibri" w:eastAsia="Calibri" w:hAnsi="Calibri" w:cs="Times New Roman"/>
        </w:rPr>
        <w:t xml:space="preserve">among her accolades are a </w:t>
      </w:r>
      <w:r w:rsidR="00C52BC5" w:rsidRPr="008048AA">
        <w:rPr>
          <w:rFonts w:ascii="Calibri" w:eastAsia="Calibri" w:hAnsi="Calibri" w:cs="Times New Roman"/>
          <w:b/>
          <w:bCs/>
        </w:rPr>
        <w:t>Platinum Zenith Award</w:t>
      </w:r>
      <w:r w:rsidR="00C52BC5">
        <w:rPr>
          <w:rFonts w:ascii="Calibri" w:eastAsia="Calibri" w:hAnsi="Calibri" w:cs="Times New Roman"/>
        </w:rPr>
        <w:t xml:space="preserve"> from </w:t>
      </w:r>
      <w:proofErr w:type="spellStart"/>
      <w:r w:rsidR="00C52BC5" w:rsidRPr="00C52BC5">
        <w:rPr>
          <w:rFonts w:ascii="Calibri" w:eastAsia="Calibri" w:hAnsi="Calibri" w:cs="Times New Roman"/>
          <w:i/>
          <w:iCs/>
        </w:rPr>
        <w:t>L’Expert</w:t>
      </w:r>
      <w:proofErr w:type="spellEnd"/>
      <w:r w:rsidR="00C52BC5" w:rsidRPr="00C52BC5">
        <w:rPr>
          <w:rFonts w:ascii="Calibri" w:eastAsia="Calibri" w:hAnsi="Calibri" w:cs="Times New Roman"/>
          <w:i/>
          <w:iCs/>
        </w:rPr>
        <w:t xml:space="preserve"> Magazine</w:t>
      </w:r>
      <w:r w:rsidR="00C52BC5">
        <w:rPr>
          <w:rFonts w:ascii="Calibri" w:eastAsia="Calibri" w:hAnsi="Calibri" w:cs="Times New Roman"/>
        </w:rPr>
        <w:t xml:space="preserve"> and a place on </w:t>
      </w:r>
      <w:r w:rsidR="00C52BC5" w:rsidRPr="00C52BC5">
        <w:rPr>
          <w:rFonts w:ascii="Calibri" w:eastAsia="Calibri" w:hAnsi="Calibri" w:cs="Times New Roman"/>
          <w:i/>
          <w:iCs/>
        </w:rPr>
        <w:t>Canadian Lawyer Magazine</w:t>
      </w:r>
      <w:r w:rsidR="00C52BC5">
        <w:rPr>
          <w:rFonts w:ascii="Calibri" w:eastAsia="Calibri" w:hAnsi="Calibri" w:cs="Times New Roman"/>
        </w:rPr>
        <w:t xml:space="preserve">’s </w:t>
      </w:r>
      <w:r w:rsidR="008048AA">
        <w:rPr>
          <w:rFonts w:ascii="Calibri" w:eastAsia="Calibri" w:hAnsi="Calibri" w:cs="Times New Roman"/>
        </w:rPr>
        <w:t>“</w:t>
      </w:r>
      <w:r w:rsidR="00C52BC5">
        <w:rPr>
          <w:rFonts w:ascii="Calibri" w:eastAsia="Calibri" w:hAnsi="Calibri" w:cs="Times New Roman"/>
        </w:rPr>
        <w:t>To</w:t>
      </w:r>
      <w:r w:rsidRPr="00F63D26">
        <w:rPr>
          <w:rFonts w:ascii="Calibri" w:eastAsia="Calibri" w:hAnsi="Calibri" w:cs="Times New Roman"/>
        </w:rPr>
        <w:t>p 25 Most Influential Lawyers in Canada</w:t>
      </w:r>
      <w:r w:rsidR="008048AA">
        <w:rPr>
          <w:rFonts w:ascii="Calibri" w:eastAsia="Calibri" w:hAnsi="Calibri" w:cs="Times New Roman"/>
        </w:rPr>
        <w:t>”</w:t>
      </w:r>
      <w:r w:rsidRPr="00F63D26">
        <w:rPr>
          <w:rFonts w:ascii="Calibri" w:eastAsia="Calibri" w:hAnsi="Calibri" w:cs="Times New Roman"/>
        </w:rPr>
        <w:t xml:space="preserve"> (2016). Sarah also received the </w:t>
      </w:r>
      <w:r w:rsidRPr="008048AA">
        <w:rPr>
          <w:rFonts w:ascii="Calibri" w:eastAsia="Calibri" w:hAnsi="Calibri" w:cs="Times New Roman"/>
          <w:b/>
          <w:bCs/>
        </w:rPr>
        <w:t>Ontario Bar Association President's Award</w:t>
      </w:r>
      <w:r w:rsidRPr="00F63D26">
        <w:rPr>
          <w:rFonts w:ascii="Calibri" w:eastAsia="Calibri" w:hAnsi="Calibri" w:cs="Times New Roman"/>
        </w:rPr>
        <w:t xml:space="preserve"> as a member of the Caring Society legal team (2017).</w:t>
      </w:r>
    </w:p>
    <w:p w14:paraId="604B052B" w14:textId="77777777" w:rsidR="00F63D26" w:rsidRDefault="00F63D26" w:rsidP="00F63D26">
      <w:pPr>
        <w:spacing w:after="0" w:line="240" w:lineRule="auto"/>
        <w:jc w:val="both"/>
        <w:rPr>
          <w:rFonts w:ascii="Calibri" w:eastAsia="Calibri" w:hAnsi="Calibri" w:cs="Times New Roman"/>
        </w:rPr>
      </w:pPr>
    </w:p>
    <w:p w14:paraId="28DB7EEF" w14:textId="07A171A4" w:rsidR="00D67D10" w:rsidRDefault="00D67D10" w:rsidP="00F63D26">
      <w:pPr>
        <w:spacing w:after="0" w:line="240" w:lineRule="auto"/>
        <w:jc w:val="both"/>
        <w:rPr>
          <w:rFonts w:cstheme="minorHAnsi"/>
        </w:rPr>
      </w:pPr>
    </w:p>
    <w:p w14:paraId="579159BF" w14:textId="7E2CE4ED" w:rsidR="00D67D10" w:rsidRDefault="00D67D10" w:rsidP="00F63D26">
      <w:pPr>
        <w:spacing w:after="0" w:line="240" w:lineRule="auto"/>
        <w:jc w:val="both"/>
        <w:rPr>
          <w:rFonts w:cstheme="minorHAnsi"/>
        </w:rPr>
      </w:pPr>
    </w:p>
    <w:p w14:paraId="1B57518F" w14:textId="7FE09F5B" w:rsidR="00D67D10" w:rsidRDefault="00D67D10" w:rsidP="00F63D26">
      <w:pPr>
        <w:spacing w:after="0" w:line="240" w:lineRule="auto"/>
        <w:jc w:val="both"/>
        <w:rPr>
          <w:rFonts w:cstheme="minorHAnsi"/>
        </w:rPr>
      </w:pPr>
    </w:p>
    <w:p w14:paraId="46884961" w14:textId="77777777" w:rsidR="00F63D26" w:rsidRPr="00F63D26" w:rsidRDefault="00F63D26" w:rsidP="00F63D26">
      <w:pPr>
        <w:jc w:val="both"/>
      </w:pPr>
    </w:p>
    <w:sectPr w:rsidR="00F63D26" w:rsidRPr="00F63D2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D26"/>
    <w:rsid w:val="001D75AA"/>
    <w:rsid w:val="00227F7B"/>
    <w:rsid w:val="00252902"/>
    <w:rsid w:val="002B2C67"/>
    <w:rsid w:val="003010EE"/>
    <w:rsid w:val="0043599F"/>
    <w:rsid w:val="005447F6"/>
    <w:rsid w:val="005F38F1"/>
    <w:rsid w:val="00791908"/>
    <w:rsid w:val="008048AA"/>
    <w:rsid w:val="00861B8D"/>
    <w:rsid w:val="009814BC"/>
    <w:rsid w:val="009A7F75"/>
    <w:rsid w:val="009C21D8"/>
    <w:rsid w:val="00A52215"/>
    <w:rsid w:val="00B63EBF"/>
    <w:rsid w:val="00C52BC5"/>
    <w:rsid w:val="00C81A75"/>
    <w:rsid w:val="00C93197"/>
    <w:rsid w:val="00D67D10"/>
    <w:rsid w:val="00E07639"/>
    <w:rsid w:val="00E2407B"/>
    <w:rsid w:val="00F075A1"/>
    <w:rsid w:val="00F63D26"/>
    <w:rsid w:val="00FC49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E468C"/>
  <w15:chartTrackingRefBased/>
  <w15:docId w15:val="{6B73C889-7D79-4050-A34C-0A5B66EAD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C49F7"/>
    <w:rPr>
      <w:sz w:val="16"/>
      <w:szCs w:val="16"/>
    </w:rPr>
  </w:style>
  <w:style w:type="paragraph" w:styleId="CommentText">
    <w:name w:val="annotation text"/>
    <w:basedOn w:val="Normal"/>
    <w:link w:val="CommentTextChar"/>
    <w:uiPriority w:val="99"/>
    <w:semiHidden/>
    <w:unhideWhenUsed/>
    <w:rsid w:val="00FC49F7"/>
    <w:pPr>
      <w:spacing w:line="240" w:lineRule="auto"/>
    </w:pPr>
    <w:rPr>
      <w:sz w:val="20"/>
      <w:szCs w:val="20"/>
    </w:rPr>
  </w:style>
  <w:style w:type="character" w:customStyle="1" w:styleId="CommentTextChar">
    <w:name w:val="Comment Text Char"/>
    <w:basedOn w:val="DefaultParagraphFont"/>
    <w:link w:val="CommentText"/>
    <w:uiPriority w:val="99"/>
    <w:semiHidden/>
    <w:rsid w:val="00FC49F7"/>
    <w:rPr>
      <w:sz w:val="20"/>
      <w:szCs w:val="20"/>
    </w:rPr>
  </w:style>
  <w:style w:type="paragraph" w:styleId="CommentSubject">
    <w:name w:val="annotation subject"/>
    <w:basedOn w:val="CommentText"/>
    <w:next w:val="CommentText"/>
    <w:link w:val="CommentSubjectChar"/>
    <w:uiPriority w:val="99"/>
    <w:semiHidden/>
    <w:unhideWhenUsed/>
    <w:rsid w:val="00FC49F7"/>
    <w:rPr>
      <w:b/>
      <w:bCs/>
    </w:rPr>
  </w:style>
  <w:style w:type="character" w:customStyle="1" w:styleId="CommentSubjectChar">
    <w:name w:val="Comment Subject Char"/>
    <w:basedOn w:val="CommentTextChar"/>
    <w:link w:val="CommentSubject"/>
    <w:uiPriority w:val="99"/>
    <w:semiHidden/>
    <w:rsid w:val="00FC49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110823">
      <w:bodyDiv w:val="1"/>
      <w:marLeft w:val="0"/>
      <w:marRight w:val="0"/>
      <w:marTop w:val="0"/>
      <w:marBottom w:val="0"/>
      <w:divBdr>
        <w:top w:val="none" w:sz="0" w:space="0" w:color="auto"/>
        <w:left w:val="none" w:sz="0" w:space="0" w:color="auto"/>
        <w:bottom w:val="none" w:sz="0" w:space="0" w:color="auto"/>
        <w:right w:val="none" w:sz="0" w:space="0" w:color="auto"/>
      </w:divBdr>
    </w:div>
    <w:div w:id="213405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4CF30F356B9243AA99DB4A737A81BE" ma:contentTypeVersion="12" ma:contentTypeDescription="Create a new document." ma:contentTypeScope="" ma:versionID="d51bc907c99cca2820e384170dee5e25">
  <xsd:schema xmlns:xsd="http://www.w3.org/2001/XMLSchema" xmlns:xs="http://www.w3.org/2001/XMLSchema" xmlns:p="http://schemas.microsoft.com/office/2006/metadata/properties" xmlns:ns2="c322e95e-22bd-40d4-ab9d-14f9e8a08179" xmlns:ns3="83411993-455b-4b87-9c3e-9c1de75c5304" targetNamespace="http://schemas.microsoft.com/office/2006/metadata/properties" ma:root="true" ma:fieldsID="1d60d88ef835f9f0cbd4ed6f515a2842" ns2:_="" ns3:_="">
    <xsd:import namespace="c322e95e-22bd-40d4-ab9d-14f9e8a08179"/>
    <xsd:import namespace="83411993-455b-4b87-9c3e-9c1de75c53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22e95e-22bd-40d4-ab9d-14f9e8a081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411993-455b-4b87-9c3e-9c1de75c530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6115F5-0764-49A7-8459-609B80120C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8B483D-7D09-4451-A321-D0735AA52BCD}">
  <ds:schemaRefs>
    <ds:schemaRef ds:uri="http://schemas.microsoft.com/sharepoint/v3/contenttype/forms"/>
  </ds:schemaRefs>
</ds:datastoreItem>
</file>

<file path=customXml/itemProps3.xml><?xml version="1.0" encoding="utf-8"?>
<ds:datastoreItem xmlns:ds="http://schemas.openxmlformats.org/officeDocument/2006/customXml" ds:itemID="{EE3E8630-29E9-40E3-A0DA-D8738D739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22e95e-22bd-40d4-ab9d-14f9e8a08179"/>
    <ds:schemaRef ds:uri="83411993-455b-4b87-9c3e-9c1de75c53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Omta David</dc:creator>
  <cp:keywords/>
  <dc:description/>
  <cp:lastModifiedBy>Tuesday Johnson-MacDonald</cp:lastModifiedBy>
  <cp:revision>2</cp:revision>
  <dcterms:created xsi:type="dcterms:W3CDTF">2021-05-12T20:11:00Z</dcterms:created>
  <dcterms:modified xsi:type="dcterms:W3CDTF">2021-05-12T20:11:00Z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0x010100D34CF30F356B9243AA99DB4A737A81BE</vt:lpwstr>
  </property>
</Properties>
</file>